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24E0" w:rsidRDefault="00E924E0" w:rsidP="00811F20">
      <w:pPr>
        <w:pStyle w:val="51"/>
        <w:shd w:val="clear" w:color="auto" w:fill="auto"/>
        <w:spacing w:before="0" w:line="276" w:lineRule="auto"/>
        <w:ind w:right="119" w:firstLine="0"/>
        <w:jc w:val="left"/>
        <w:rPr>
          <w:sz w:val="24"/>
          <w:szCs w:val="24"/>
        </w:rPr>
      </w:pPr>
    </w:p>
    <w:p w:rsidR="00D62209" w:rsidRDefault="00D62209" w:rsidP="00D62209">
      <w:pPr>
        <w:pStyle w:val="51"/>
        <w:shd w:val="clear" w:color="auto" w:fill="auto"/>
        <w:spacing w:before="0" w:line="276" w:lineRule="auto"/>
        <w:ind w:left="278" w:right="119" w:firstLine="0"/>
        <w:jc w:val="right"/>
        <w:rPr>
          <w:sz w:val="24"/>
          <w:szCs w:val="24"/>
        </w:rPr>
      </w:pPr>
      <w:r w:rsidRPr="001C2F67">
        <w:rPr>
          <w:sz w:val="24"/>
          <w:szCs w:val="24"/>
        </w:rPr>
        <w:t xml:space="preserve">Приложение № 1 </w:t>
      </w:r>
    </w:p>
    <w:p w:rsidR="00D62209" w:rsidRDefault="00D62209" w:rsidP="00D62209">
      <w:pPr>
        <w:pStyle w:val="51"/>
        <w:shd w:val="clear" w:color="auto" w:fill="auto"/>
        <w:spacing w:before="0" w:line="276" w:lineRule="auto"/>
        <w:ind w:left="278" w:right="119" w:firstLine="0"/>
        <w:jc w:val="right"/>
        <w:rPr>
          <w:sz w:val="24"/>
          <w:szCs w:val="24"/>
        </w:rPr>
      </w:pPr>
      <w:r w:rsidRPr="001C2F67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</w:t>
      </w:r>
      <w:r w:rsidRPr="001C2F67">
        <w:rPr>
          <w:sz w:val="24"/>
          <w:szCs w:val="24"/>
        </w:rPr>
        <w:t xml:space="preserve"> администрации</w:t>
      </w:r>
    </w:p>
    <w:p w:rsidR="00D62209" w:rsidRDefault="00D62209" w:rsidP="00D62209">
      <w:pPr>
        <w:pStyle w:val="51"/>
        <w:shd w:val="clear" w:color="auto" w:fill="auto"/>
        <w:spacing w:before="0" w:line="276" w:lineRule="auto"/>
        <w:ind w:left="278" w:right="11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D62209" w:rsidRPr="001C2F67" w:rsidRDefault="00D62209" w:rsidP="00D62209">
      <w:pPr>
        <w:pStyle w:val="51"/>
        <w:shd w:val="clear" w:color="auto" w:fill="auto"/>
        <w:spacing w:before="0" w:line="276" w:lineRule="auto"/>
        <w:ind w:left="278" w:right="119" w:firstLine="0"/>
        <w:jc w:val="right"/>
        <w:rPr>
          <w:sz w:val="24"/>
          <w:szCs w:val="24"/>
        </w:rPr>
      </w:pPr>
      <w:r>
        <w:rPr>
          <w:sz w:val="24"/>
          <w:szCs w:val="24"/>
        </w:rPr>
        <w:t>«Жигаловский район»</w:t>
      </w:r>
    </w:p>
    <w:p w:rsidR="00D62209" w:rsidRPr="001C2F67" w:rsidRDefault="00D62209" w:rsidP="00D62209">
      <w:pPr>
        <w:pStyle w:val="51"/>
        <w:shd w:val="clear" w:color="auto" w:fill="auto"/>
        <w:tabs>
          <w:tab w:val="left" w:leader="underscore" w:pos="5784"/>
        </w:tabs>
        <w:spacing w:before="0" w:after="203" w:line="276" w:lineRule="auto"/>
        <w:ind w:left="5240"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C2F67">
        <w:rPr>
          <w:sz w:val="24"/>
          <w:szCs w:val="24"/>
        </w:rPr>
        <w:t>т</w:t>
      </w:r>
      <w:r>
        <w:rPr>
          <w:sz w:val="24"/>
          <w:szCs w:val="24"/>
        </w:rPr>
        <w:t xml:space="preserve"> «___» ___________ 2020 г. №___</w:t>
      </w:r>
    </w:p>
    <w:p w:rsidR="00E924E0" w:rsidRDefault="00E924E0" w:rsidP="00E924E0">
      <w:pPr>
        <w:pStyle w:val="a6"/>
        <w:spacing w:before="0" w:beforeAutospacing="0" w:after="0" w:afterAutospacing="0"/>
        <w:jc w:val="center"/>
        <w:rPr>
          <w:rStyle w:val="a7"/>
        </w:rPr>
      </w:pPr>
    </w:p>
    <w:p w:rsidR="00E924E0" w:rsidRDefault="00E924E0" w:rsidP="00E924E0">
      <w:pPr>
        <w:pStyle w:val="a6"/>
        <w:spacing w:before="0" w:beforeAutospacing="0" w:after="0" w:afterAutospacing="0"/>
        <w:jc w:val="center"/>
        <w:rPr>
          <w:rStyle w:val="a7"/>
        </w:rPr>
      </w:pPr>
    </w:p>
    <w:p w:rsidR="00E924E0" w:rsidRDefault="00E924E0" w:rsidP="00E924E0">
      <w:pPr>
        <w:pStyle w:val="a6"/>
        <w:spacing w:before="0" w:beforeAutospacing="0" w:after="0" w:afterAutospacing="0"/>
        <w:jc w:val="center"/>
      </w:pPr>
      <w:r>
        <w:rPr>
          <w:rStyle w:val="a7"/>
        </w:rPr>
        <w:t>ПОЛОЖЕНИЕ</w:t>
      </w:r>
    </w:p>
    <w:p w:rsidR="00E924E0" w:rsidRDefault="00E924E0" w:rsidP="00E924E0">
      <w:pPr>
        <w:pStyle w:val="a6"/>
        <w:spacing w:before="0" w:beforeAutospacing="0" w:after="0" w:afterAutospacing="0"/>
        <w:jc w:val="center"/>
      </w:pPr>
      <w:r>
        <w:rPr>
          <w:rStyle w:val="a7"/>
        </w:rPr>
        <w:t>о районном конкурсе социальных видеороликов «Выходной в кругу семьи»</w:t>
      </w:r>
    </w:p>
    <w:p w:rsidR="00E924E0" w:rsidRDefault="00E924E0" w:rsidP="00E924E0">
      <w:pPr>
        <w:pStyle w:val="a6"/>
        <w:spacing w:before="0" w:beforeAutospacing="0" w:after="0" w:afterAutospacing="0"/>
        <w:jc w:val="center"/>
      </w:pPr>
      <w:r>
        <w:rPr>
          <w:rStyle w:val="a7"/>
        </w:rPr>
        <w:t>среди родителей (законных представителей) несовершеннолетних</w:t>
      </w:r>
    </w:p>
    <w:p w:rsidR="00E924E0" w:rsidRDefault="00E924E0" w:rsidP="00E924E0">
      <w:pPr>
        <w:pStyle w:val="a6"/>
        <w:jc w:val="both"/>
      </w:pPr>
      <w:r>
        <w:rPr>
          <w:rStyle w:val="a7"/>
        </w:rPr>
        <w:t>1. Общие положения</w:t>
      </w:r>
    </w:p>
    <w:p w:rsidR="00E924E0" w:rsidRDefault="00E924E0" w:rsidP="00E924E0">
      <w:pPr>
        <w:pStyle w:val="a6"/>
        <w:jc w:val="both"/>
      </w:pPr>
      <w:r>
        <w:t>1.1. Настоящее Положение определяет порядок организации и проведения районного конкурса социальных видеороликов «Выходной в кругу семьи» среди родителей (законных представителей) несовершеннолетних (далее – Конкурс).</w:t>
      </w:r>
    </w:p>
    <w:p w:rsidR="00E924E0" w:rsidRDefault="00E924E0" w:rsidP="00E924E0">
      <w:pPr>
        <w:pStyle w:val="a6"/>
        <w:jc w:val="both"/>
      </w:pPr>
      <w:r>
        <w:t>1.2. Конкурс проводится в рамках реализации Межведомственного плана работы по профилактике безнадзорности и правонарушений несовершеннолетних в МО «Жигаловский район» на 2022 год.</w:t>
      </w:r>
    </w:p>
    <w:p w:rsidR="00E924E0" w:rsidRDefault="00E924E0" w:rsidP="00E924E0">
      <w:pPr>
        <w:pStyle w:val="a6"/>
        <w:jc w:val="both"/>
      </w:pPr>
      <w:r>
        <w:t>1.3. Организатором Конкурса является Комиссия по делам несовершеннолетних и защите их прав в муниципальном образовании «</w:t>
      </w:r>
      <w:proofErr w:type="spellStart"/>
      <w:r>
        <w:t>Жигаловский</w:t>
      </w:r>
      <w:proofErr w:type="spellEnd"/>
      <w:r>
        <w:t xml:space="preserve"> район» (далее –</w:t>
      </w:r>
      <w:proofErr w:type="spellStart"/>
      <w:r>
        <w:t>КДНиЗП</w:t>
      </w:r>
      <w:proofErr w:type="spellEnd"/>
      <w:r>
        <w:t xml:space="preserve"> в</w:t>
      </w:r>
      <w:r w:rsidRPr="001F1B14">
        <w:t xml:space="preserve"> </w:t>
      </w:r>
      <w:r>
        <w:t>муниципальном образовании «Жигаловский район»).</w:t>
      </w:r>
    </w:p>
    <w:p w:rsidR="00E924E0" w:rsidRDefault="00E924E0" w:rsidP="00E924E0">
      <w:pPr>
        <w:pStyle w:val="a6"/>
        <w:jc w:val="both"/>
      </w:pPr>
      <w:r>
        <w:t>1.4. Конкурс проводится с целью распространения позитивного опыта организации совместного семейного досуга.</w:t>
      </w:r>
    </w:p>
    <w:p w:rsidR="00E924E0" w:rsidRDefault="00E924E0" w:rsidP="00E924E0">
      <w:pPr>
        <w:pStyle w:val="a6"/>
        <w:jc w:val="both"/>
      </w:pPr>
      <w:r>
        <w:t>1.5. Задачами Конкурса являются: укрепление детско-родительских отношений, содействие реализации воспитательного потенциала совместного семейного досуга, повышение родительской ответственности, формирование позитивного, в том числе, законопослушного поведения несовершеннолетних.</w:t>
      </w:r>
    </w:p>
    <w:p w:rsidR="00E924E0" w:rsidRDefault="00E924E0" w:rsidP="00E924E0">
      <w:pPr>
        <w:pStyle w:val="a6"/>
        <w:jc w:val="both"/>
      </w:pPr>
      <w:r>
        <w:rPr>
          <w:rStyle w:val="a7"/>
        </w:rPr>
        <w:t>2. Участники Конкурса</w:t>
      </w:r>
    </w:p>
    <w:p w:rsidR="00E924E0" w:rsidRDefault="00E924E0" w:rsidP="00E924E0">
      <w:pPr>
        <w:pStyle w:val="a6"/>
        <w:jc w:val="both"/>
      </w:pPr>
      <w:r>
        <w:t> 2.1. В Конкурсе могут принимать участие все желающие, проживающие в МО «Жигаловский район», являющиеся родителями (законными представителями) несовершеннолетних детей.</w:t>
      </w:r>
    </w:p>
    <w:p w:rsidR="00E924E0" w:rsidRDefault="00E924E0" w:rsidP="00E924E0">
      <w:pPr>
        <w:pStyle w:val="a6"/>
        <w:jc w:val="both"/>
      </w:pPr>
      <w:r>
        <w:rPr>
          <w:rStyle w:val="a7"/>
        </w:rPr>
        <w:t>3. Порядок и сроки проведения Конкурса</w:t>
      </w:r>
    </w:p>
    <w:p w:rsidR="00E924E0" w:rsidRDefault="00E924E0" w:rsidP="00E924E0">
      <w:pPr>
        <w:pStyle w:val="a6"/>
        <w:jc w:val="both"/>
      </w:pPr>
      <w:r>
        <w:t> 3.1. Участники представляют на Конкурс самостоятельно подготовленные творческие работы – видеоролики в соответствии с тематикой конкурса.</w:t>
      </w:r>
    </w:p>
    <w:p w:rsidR="00E924E0" w:rsidRDefault="00E924E0" w:rsidP="00E924E0">
      <w:pPr>
        <w:pStyle w:val="a6"/>
        <w:jc w:val="both"/>
      </w:pPr>
      <w:r>
        <w:t>3.2. Конкурс проводится в заочной форме посредством оценивания представленных видеороликов.</w:t>
      </w:r>
    </w:p>
    <w:p w:rsidR="00E924E0" w:rsidRDefault="00E924E0" w:rsidP="00E924E0">
      <w:pPr>
        <w:pStyle w:val="a6"/>
        <w:jc w:val="both"/>
      </w:pPr>
      <w:r>
        <w:t>3.3. Для участия в Конкурсе оформляется заявка по форме согласно приложению к настоящему положению. Заявка должна быть подписана участником и представлена в сканированном или сфотографированном виде.</w:t>
      </w:r>
    </w:p>
    <w:p w:rsidR="00E924E0" w:rsidRDefault="00E924E0" w:rsidP="00E924E0">
      <w:pPr>
        <w:pStyle w:val="a6"/>
        <w:jc w:val="both"/>
      </w:pPr>
      <w:r>
        <w:t>3.4. Заявка на участие и запись видеоролика направляются на адрес электронной почты</w:t>
      </w:r>
      <w:r w:rsidRPr="00CE25D7">
        <w:t xml:space="preserve"> </w:t>
      </w:r>
      <w:hyperlink r:id="rId5" w:history="1">
        <w:r w:rsidRPr="000C086B">
          <w:rPr>
            <w:rStyle w:val="a8"/>
          </w:rPr>
          <w:t>jigkdn@mail.ru</w:t>
        </w:r>
      </w:hyperlink>
      <w:r>
        <w:t xml:space="preserve"> в срок с 09 ноября до 25 ноября 2022 года с указанием темы: «Конкурс видеороликов «Выходной в кругу семьи».</w:t>
      </w:r>
    </w:p>
    <w:p w:rsidR="00E924E0" w:rsidRDefault="00E924E0" w:rsidP="00E924E0">
      <w:pPr>
        <w:pStyle w:val="a6"/>
        <w:jc w:val="both"/>
      </w:pPr>
      <w:r>
        <w:t>3.5. Итоги Конкурса подводятся до 27 ноября 2022 года.</w:t>
      </w:r>
    </w:p>
    <w:p w:rsidR="00E924E0" w:rsidRDefault="00E924E0" w:rsidP="00E924E0">
      <w:pPr>
        <w:pStyle w:val="a6"/>
        <w:jc w:val="both"/>
      </w:pPr>
      <w:r>
        <w:t> </w:t>
      </w:r>
      <w:r>
        <w:rPr>
          <w:rStyle w:val="a7"/>
        </w:rPr>
        <w:t>4. Требования к видеоролику</w:t>
      </w:r>
    </w:p>
    <w:p w:rsidR="00E924E0" w:rsidRDefault="00E924E0" w:rsidP="00E924E0">
      <w:pPr>
        <w:pStyle w:val="a6"/>
        <w:jc w:val="both"/>
      </w:pPr>
      <w:r>
        <w:t xml:space="preserve">4.1. Видеоролик выполняется в формате </w:t>
      </w:r>
      <w:proofErr w:type="spellStart"/>
      <w:r>
        <w:t>avi</w:t>
      </w:r>
      <w:proofErr w:type="spellEnd"/>
      <w:r>
        <w:t xml:space="preserve">, </w:t>
      </w:r>
      <w:proofErr w:type="spellStart"/>
      <w:r>
        <w:t>mpeg</w:t>
      </w:r>
      <w:proofErr w:type="spellEnd"/>
      <w:r>
        <w:t xml:space="preserve"> или в другом распространенном </w:t>
      </w:r>
      <w:proofErr w:type="spellStart"/>
      <w:r>
        <w:t>видеоформате</w:t>
      </w:r>
      <w:proofErr w:type="spellEnd"/>
      <w:r>
        <w:t>.</w:t>
      </w:r>
    </w:p>
    <w:p w:rsidR="00E924E0" w:rsidRDefault="00E924E0" w:rsidP="00E924E0">
      <w:pPr>
        <w:pStyle w:val="a6"/>
        <w:jc w:val="both"/>
      </w:pPr>
      <w:r>
        <w:t>4.2. Продолжительность видеоролика не должна превышать 5 минут.</w:t>
      </w:r>
    </w:p>
    <w:p w:rsidR="00E924E0" w:rsidRDefault="00E924E0" w:rsidP="00E924E0">
      <w:pPr>
        <w:pStyle w:val="a6"/>
        <w:jc w:val="both"/>
      </w:pPr>
      <w:r>
        <w:t>4.3. Жанр видеоролика определяется участником Конкурса самостоятельно.</w:t>
      </w:r>
    </w:p>
    <w:p w:rsidR="00E924E0" w:rsidRDefault="00E924E0" w:rsidP="00E924E0">
      <w:pPr>
        <w:pStyle w:val="a6"/>
        <w:jc w:val="both"/>
      </w:pPr>
      <w:r>
        <w:t>4.4. Название и авторство видеоролика указываются как в заявке на участие (приложение 1), так и в титрах видеоролика (в начале или в конце).</w:t>
      </w:r>
    </w:p>
    <w:p w:rsidR="00E924E0" w:rsidRDefault="00E924E0" w:rsidP="00E924E0">
      <w:pPr>
        <w:pStyle w:val="a6"/>
        <w:jc w:val="both"/>
      </w:pPr>
      <w:r>
        <w:t>4.5. От участия в Конкурсе отклоняются видеоролики:</w:t>
      </w:r>
    </w:p>
    <w:p w:rsidR="00E924E0" w:rsidRDefault="00E924E0" w:rsidP="00E924E0">
      <w:pPr>
        <w:pStyle w:val="a6"/>
        <w:jc w:val="both"/>
      </w:pPr>
      <w:r>
        <w:t>не соответствующие конкурсной тематике;</w:t>
      </w:r>
    </w:p>
    <w:p w:rsidR="00E924E0" w:rsidRDefault="00E924E0" w:rsidP="00E924E0">
      <w:pPr>
        <w:pStyle w:val="a6"/>
        <w:jc w:val="both"/>
      </w:pPr>
      <w:r>
        <w:t>носящие рекламный характер;</w:t>
      </w:r>
    </w:p>
    <w:p w:rsidR="00E924E0" w:rsidRDefault="00E924E0" w:rsidP="00E924E0">
      <w:pPr>
        <w:pStyle w:val="a6"/>
        <w:jc w:val="both"/>
      </w:pPr>
      <w:r>
        <w:t>имеющие негативную направленность (призывающие к насилию, оскорбляющие других людей, содержащие ненормативную лексику и т.д.);</w:t>
      </w:r>
    </w:p>
    <w:p w:rsidR="00E924E0" w:rsidRDefault="00E924E0" w:rsidP="00E924E0">
      <w:pPr>
        <w:pStyle w:val="a6"/>
        <w:jc w:val="both"/>
      </w:pPr>
      <w:r>
        <w:t>заимствованные у других авторов и имеющие явные признаки плагиата.</w:t>
      </w:r>
    </w:p>
    <w:p w:rsidR="00E924E0" w:rsidRDefault="00E924E0" w:rsidP="00E924E0">
      <w:pPr>
        <w:pStyle w:val="a6"/>
        <w:jc w:val="both"/>
      </w:pPr>
      <w:r>
        <w:t> </w:t>
      </w:r>
      <w:r>
        <w:rPr>
          <w:rStyle w:val="a7"/>
        </w:rPr>
        <w:t>5. Критерии оценивания социальных видеороликов</w:t>
      </w:r>
    </w:p>
    <w:p w:rsidR="00E924E0" w:rsidRDefault="00E924E0" w:rsidP="00E924E0">
      <w:pPr>
        <w:pStyle w:val="a6"/>
        <w:jc w:val="both"/>
      </w:pPr>
      <w:r>
        <w:t>5.1. Видеоролики, представленные на Конкурс, оцениваются по следующим критериям:</w:t>
      </w:r>
    </w:p>
    <w:p w:rsidR="00E924E0" w:rsidRDefault="00E924E0" w:rsidP="00E924E0">
      <w:pPr>
        <w:pStyle w:val="a6"/>
        <w:jc w:val="both"/>
      </w:pPr>
      <w:r>
        <w:t>соответствие установленному тематическому направлению;</w:t>
      </w:r>
    </w:p>
    <w:p w:rsidR="00E924E0" w:rsidRDefault="00E924E0" w:rsidP="00E924E0">
      <w:pPr>
        <w:pStyle w:val="a6"/>
        <w:jc w:val="both"/>
      </w:pPr>
      <w:r>
        <w:t>оригинальность замысла, креативность сюжета;</w:t>
      </w:r>
    </w:p>
    <w:p w:rsidR="00E924E0" w:rsidRDefault="00E924E0" w:rsidP="00E924E0">
      <w:pPr>
        <w:pStyle w:val="a6"/>
        <w:jc w:val="both"/>
      </w:pPr>
      <w:r>
        <w:t>содержательность и информативность;</w:t>
      </w:r>
    </w:p>
    <w:p w:rsidR="00E924E0" w:rsidRDefault="00E924E0" w:rsidP="00E924E0">
      <w:pPr>
        <w:pStyle w:val="a6"/>
        <w:jc w:val="both"/>
      </w:pPr>
      <w:r>
        <w:t>выразительность, эмоциональное воздействие;</w:t>
      </w:r>
    </w:p>
    <w:p w:rsidR="00E924E0" w:rsidRDefault="00E924E0" w:rsidP="00E924E0">
      <w:pPr>
        <w:pStyle w:val="a6"/>
        <w:jc w:val="both"/>
      </w:pPr>
      <w:r>
        <w:t>техническое мастерство (операторская работа, качество видеозаписи, монтажа и т.д.).</w:t>
      </w:r>
    </w:p>
    <w:p w:rsidR="00E924E0" w:rsidRDefault="00E924E0" w:rsidP="00E924E0">
      <w:pPr>
        <w:pStyle w:val="a6"/>
        <w:jc w:val="both"/>
      </w:pPr>
      <w:r>
        <w:t> </w:t>
      </w:r>
      <w:r>
        <w:rPr>
          <w:rStyle w:val="a7"/>
        </w:rPr>
        <w:t>6. Подведение итогов</w:t>
      </w:r>
    </w:p>
    <w:p w:rsidR="00E924E0" w:rsidRDefault="00E924E0" w:rsidP="00E924E0">
      <w:pPr>
        <w:pStyle w:val="a6"/>
        <w:jc w:val="both"/>
      </w:pPr>
      <w:r>
        <w:t>6.1. Оценивание социальных видеороликов осуществляется конкурсным жюри, в состав которого будут включены члены Комиссии по делам несовершеннолетних и защите их прав в муниципальном образовании «Жигаловский район».</w:t>
      </w:r>
    </w:p>
    <w:p w:rsidR="00E924E0" w:rsidRDefault="00E924E0" w:rsidP="00E924E0">
      <w:pPr>
        <w:pStyle w:val="a6"/>
        <w:jc w:val="both"/>
      </w:pPr>
      <w:r>
        <w:t>6.2. По результатам работы конкурсного жюри определяется победитель (1 место) и два призера (2 и 3 места).</w:t>
      </w:r>
    </w:p>
    <w:p w:rsidR="00E924E0" w:rsidRDefault="00E924E0" w:rsidP="00E924E0">
      <w:pPr>
        <w:pStyle w:val="a6"/>
        <w:jc w:val="both"/>
      </w:pPr>
      <w:r>
        <w:t>6.3. Победители и призеры Конкурса награждаются грамотами и призами. Участники и образовательные учреждения, от которых выступают участники Конкурса, награждаются сертификатами участника.</w:t>
      </w:r>
    </w:p>
    <w:p w:rsidR="00E924E0" w:rsidRDefault="00E924E0" w:rsidP="00E924E0">
      <w:pPr>
        <w:pStyle w:val="a6"/>
        <w:jc w:val="both"/>
      </w:pPr>
      <w:r>
        <w:t>6.4. Место и время награждения победителей и призеров Конкурса сообщаются дополнительно.</w:t>
      </w:r>
    </w:p>
    <w:p w:rsidR="00E924E0" w:rsidRDefault="00E924E0" w:rsidP="00E924E0">
      <w:pPr>
        <w:pStyle w:val="a6"/>
        <w:jc w:val="both"/>
      </w:pPr>
      <w:r>
        <w:t> </w:t>
      </w:r>
      <w:r>
        <w:rPr>
          <w:rStyle w:val="a7"/>
        </w:rPr>
        <w:t>7. Дополнительные условия</w:t>
      </w:r>
    </w:p>
    <w:p w:rsidR="00E924E0" w:rsidRDefault="00E924E0" w:rsidP="00E924E0">
      <w:pPr>
        <w:pStyle w:val="a6"/>
        <w:jc w:val="both"/>
      </w:pPr>
      <w:r>
        <w:t>7.1. Видеоролики могут быть выполнены одним или обоими родителями (законными представителями) несовершеннолетних. Допускается выполнение видеороликов авторским коллективами, в которых соавторами могут выступить другие члены семьи, а также родители (законные представители) других несовершеннолетних и члены их семей.</w:t>
      </w:r>
    </w:p>
    <w:p w:rsidR="00E924E0" w:rsidRDefault="00E924E0" w:rsidP="00E924E0">
      <w:pPr>
        <w:pStyle w:val="a6"/>
        <w:jc w:val="both"/>
      </w:pPr>
      <w:r>
        <w:t>7.2. Видеоролики могут быть опубликованы организатором Конкурса в средствах массовой информации и в сети Интернет с указанием авторства, но без дополнительного уведомления авторов об этом и без выплаты авторского гонорара.</w:t>
      </w:r>
    </w:p>
    <w:p w:rsidR="00E924E0" w:rsidRDefault="00E924E0" w:rsidP="00E924E0">
      <w:pPr>
        <w:pStyle w:val="a6"/>
        <w:jc w:val="both"/>
      </w:pPr>
      <w:r>
        <w:t>Представление видеороликов для участия в Конкурсе означает согласие участников Конкурса с данным условием.</w:t>
      </w:r>
    </w:p>
    <w:p w:rsidR="00E924E0" w:rsidRDefault="00E924E0" w:rsidP="00E924E0">
      <w:pPr>
        <w:pStyle w:val="a6"/>
        <w:jc w:val="both"/>
      </w:pPr>
      <w:r>
        <w:t>7.3. Затраты на подготовку социальных видеороликов, иные затраты, связанные с участием в Конкурсе, осуществляются за счет участников.</w:t>
      </w:r>
    </w:p>
    <w:p w:rsidR="00E924E0" w:rsidRPr="002C1AF9" w:rsidRDefault="00E924E0" w:rsidP="00E92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Контактная информация</w:t>
      </w:r>
    </w:p>
    <w:p w:rsidR="00E924E0" w:rsidRPr="001221AA" w:rsidRDefault="00E924E0" w:rsidP="00E92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Pr="001221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1221AA">
        <w:rPr>
          <w:rFonts w:ascii="Times New Roman" w:hAnsi="Times New Roman" w:cs="Times New Roman"/>
          <w:sz w:val="24"/>
          <w:szCs w:val="24"/>
        </w:rPr>
        <w:t xml:space="preserve"> Комиссия по делам несовершеннолетних и защите их прав в муниципальном образовании «Жигаловский район»</w:t>
      </w:r>
      <w:r w:rsidRPr="001221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66402</w:t>
      </w: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Жигалово</w:t>
      </w: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, 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Телефон: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8 395 51 3 15 83</w:t>
      </w: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Электронная </w:t>
      </w:r>
      <w:r w:rsidRPr="00122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почта:</w:t>
      </w:r>
      <w:r w:rsidRPr="001221AA">
        <w:rPr>
          <w:rFonts w:ascii="Times New Roman" w:hAnsi="Times New Roman" w:cs="Times New Roman"/>
        </w:rPr>
        <w:t xml:space="preserve"> </w:t>
      </w:r>
      <w:hyperlink r:id="rId6" w:history="1">
        <w:r w:rsidRPr="001221AA">
          <w:rPr>
            <w:rStyle w:val="a8"/>
            <w:rFonts w:ascii="Times New Roman" w:hAnsi="Times New Roman" w:cs="Times New Roman"/>
          </w:rPr>
          <w:t>jigkdn@mail.ru</w:t>
        </w:r>
      </w:hyperlink>
      <w:r w:rsidRPr="001221AA">
        <w:rPr>
          <w:rFonts w:ascii="Times New Roman" w:hAnsi="Times New Roman" w:cs="Times New Roman"/>
        </w:rPr>
        <w:t>.</w:t>
      </w:r>
    </w:p>
    <w:p w:rsidR="00E924E0" w:rsidRPr="002C1AF9" w:rsidRDefault="00E924E0" w:rsidP="00E92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 возникающим вопросам обращаться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секретарю</w:t>
      </w:r>
      <w:r w:rsidRPr="001221AA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21AA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 в муниципальном образовании «</w:t>
      </w:r>
      <w:proofErr w:type="spellStart"/>
      <w:r w:rsidRPr="001221AA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Pr="001221AA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Елене Николаевне</w:t>
      </w: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395</w:t>
      </w: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</w:t>
      </w: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э</w:t>
      </w:r>
      <w:r w:rsidRPr="002C1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лектронной почте:</w:t>
      </w: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2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221AA">
        <w:rPr>
          <w:rFonts w:ascii="Times New Roman" w:hAnsi="Times New Roman" w:cs="Times New Roman"/>
        </w:rPr>
        <w:t xml:space="preserve"> </w:t>
      </w:r>
      <w:hyperlink r:id="rId7" w:history="1">
        <w:r w:rsidRPr="001221AA">
          <w:rPr>
            <w:rStyle w:val="a8"/>
            <w:rFonts w:ascii="Times New Roman" w:hAnsi="Times New Roman" w:cs="Times New Roman"/>
          </w:rPr>
          <w:t>jigkdn@mail.ru</w:t>
        </w:r>
      </w:hyperlink>
    </w:p>
    <w:p w:rsidR="00E924E0" w:rsidRPr="002C1AF9" w:rsidRDefault="00E924E0" w:rsidP="00E9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4E0" w:rsidRDefault="00E924E0" w:rsidP="00E92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4E0" w:rsidRDefault="00E924E0" w:rsidP="00E92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4E0" w:rsidRDefault="00E924E0" w:rsidP="00E92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4E0" w:rsidRDefault="00E924E0" w:rsidP="00E92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4E0" w:rsidRDefault="00E924E0" w:rsidP="00E92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4E0" w:rsidRDefault="00E924E0" w:rsidP="00E92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4E0" w:rsidRDefault="00E924E0" w:rsidP="00E92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4E0" w:rsidRDefault="00E924E0" w:rsidP="00E92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4E0" w:rsidRPr="002C1AF9" w:rsidRDefault="00E924E0" w:rsidP="00E92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924E0" w:rsidRPr="002C1AF9" w:rsidRDefault="00E924E0" w:rsidP="00E92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конкурсе видеороликов «Выходной в кругу семьи» среди родителей (законных представителей) несовершеннолетних</w:t>
      </w:r>
    </w:p>
    <w:p w:rsidR="00E924E0" w:rsidRPr="002C1AF9" w:rsidRDefault="00E924E0" w:rsidP="00E92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4E0" w:rsidRPr="002C1AF9" w:rsidRDefault="00E924E0" w:rsidP="00E92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4E0" w:rsidRPr="002C1AF9" w:rsidRDefault="00E924E0" w:rsidP="00E92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</w:t>
      </w:r>
    </w:p>
    <w:p w:rsidR="00E924E0" w:rsidRPr="002C1AF9" w:rsidRDefault="00E924E0" w:rsidP="00E92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видеороликов «Выходной в кругу семьи»</w:t>
      </w:r>
    </w:p>
    <w:p w:rsidR="00E924E0" w:rsidRPr="002C1AF9" w:rsidRDefault="00E924E0" w:rsidP="00E92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родителей (законных представителей) несовершеннолетних</w:t>
      </w:r>
    </w:p>
    <w:p w:rsidR="00E924E0" w:rsidRPr="002C1AF9" w:rsidRDefault="00E924E0" w:rsidP="00E92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Прошу принять к участию в конкурсе видеоролик</w:t>
      </w:r>
    </w:p>
    <w:p w:rsidR="00E924E0" w:rsidRPr="002C1AF9" w:rsidRDefault="00E924E0" w:rsidP="00E9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E924E0" w:rsidRPr="002C1AF9" w:rsidRDefault="00E924E0" w:rsidP="00E92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(название видеоролика)</w:t>
      </w:r>
    </w:p>
    <w:p w:rsidR="00E924E0" w:rsidRPr="002C1AF9" w:rsidRDefault="00E924E0" w:rsidP="00E9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4E0" w:rsidRDefault="00E924E0" w:rsidP="00E9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4E0" w:rsidRPr="002C1AF9" w:rsidRDefault="00E924E0" w:rsidP="00E9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участника (полностью), подготовившего видеоролик:</w:t>
      </w:r>
    </w:p>
    <w:p w:rsidR="00E924E0" w:rsidRPr="002C1AF9" w:rsidRDefault="00E924E0" w:rsidP="00E9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924E0" w:rsidRPr="002C1AF9" w:rsidRDefault="00E924E0" w:rsidP="00E9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4E0" w:rsidRDefault="00E924E0" w:rsidP="00E9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4E0" w:rsidRPr="002C1AF9" w:rsidRDefault="00E924E0" w:rsidP="00E9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и занимаемая должность участника </w:t>
      </w:r>
      <w:r w:rsidRPr="002C1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(заполняется по желанию)</w:t>
      </w: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24E0" w:rsidRPr="002C1AF9" w:rsidRDefault="00E924E0" w:rsidP="00E9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</w:p>
    <w:p w:rsidR="00E924E0" w:rsidRPr="002C1AF9" w:rsidRDefault="00E924E0" w:rsidP="00E9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4E0" w:rsidRDefault="00E924E0" w:rsidP="00E9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4E0" w:rsidRPr="002C1AF9" w:rsidRDefault="00E924E0" w:rsidP="00E9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учреждение, которое посещает ребенок участника </w:t>
      </w:r>
      <w:r w:rsidRPr="002C1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(заполняется по желанию)</w:t>
      </w: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24E0" w:rsidRPr="002C1AF9" w:rsidRDefault="00E924E0" w:rsidP="00E9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E924E0" w:rsidRPr="002C1AF9" w:rsidRDefault="00E924E0" w:rsidP="00E9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4E0" w:rsidRDefault="00E924E0" w:rsidP="00E9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4E0" w:rsidRPr="002C1AF9" w:rsidRDefault="00E924E0" w:rsidP="00E9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(номер мобильного или домашнего телефонов, адрес электронной почты):</w:t>
      </w:r>
    </w:p>
    <w:p w:rsidR="00E924E0" w:rsidRPr="002C1AF9" w:rsidRDefault="00E924E0" w:rsidP="00E9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E924E0" w:rsidRPr="002C1AF9" w:rsidRDefault="00E924E0" w:rsidP="00E9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4E0" w:rsidRDefault="00E924E0" w:rsidP="00E9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4E0" w:rsidRPr="002C1AF9" w:rsidRDefault="00E924E0" w:rsidP="00E9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которую участник желает сообщить:</w:t>
      </w:r>
    </w:p>
    <w:p w:rsidR="00E924E0" w:rsidRPr="002C1AF9" w:rsidRDefault="00E924E0" w:rsidP="00E9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E924E0" w:rsidRPr="002C1AF9" w:rsidRDefault="00E924E0" w:rsidP="00E9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4E0" w:rsidRDefault="00E924E0" w:rsidP="00E9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4E0" w:rsidRPr="002C1AF9" w:rsidRDefault="00E924E0" w:rsidP="00E9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                               ____________ _______________________</w:t>
      </w:r>
    </w:p>
    <w:p w:rsidR="00E924E0" w:rsidRPr="002C1AF9" w:rsidRDefault="00E924E0" w:rsidP="00E9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 </w:t>
      </w:r>
      <w:r w:rsidRPr="002C1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          (фамилия, инициалы)</w:t>
      </w:r>
    </w:p>
    <w:p w:rsidR="00E924E0" w:rsidRPr="002C1AF9" w:rsidRDefault="00E924E0" w:rsidP="00E9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4E0" w:rsidRPr="002C1AF9" w:rsidRDefault="00E924E0" w:rsidP="00E9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</w:t>
      </w:r>
    </w:p>
    <w:p w:rsidR="00E924E0" w:rsidRPr="002C1AF9" w:rsidRDefault="00E924E0" w:rsidP="00E9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4E0" w:rsidRDefault="00E924E0" w:rsidP="00E924E0">
      <w:pPr>
        <w:pStyle w:val="a6"/>
      </w:pPr>
    </w:p>
    <w:p w:rsidR="006151A7" w:rsidRPr="00353117" w:rsidRDefault="00A61D52">
      <w:pPr>
        <w:rPr>
          <w:sz w:val="24"/>
          <w:szCs w:val="24"/>
        </w:rPr>
      </w:pPr>
    </w:p>
    <w:sectPr w:rsidR="006151A7" w:rsidRPr="0035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6BDE"/>
    <w:multiLevelType w:val="hybridMultilevel"/>
    <w:tmpl w:val="6B08A07C"/>
    <w:lvl w:ilvl="0" w:tplc="EC589B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E76303"/>
    <w:multiLevelType w:val="hybridMultilevel"/>
    <w:tmpl w:val="A8902286"/>
    <w:lvl w:ilvl="0" w:tplc="6DC6E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09147243">
    <w:abstractNumId w:val="1"/>
  </w:num>
  <w:num w:numId="2" w16cid:durableId="1512253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09"/>
    <w:rsid w:val="00195ABF"/>
    <w:rsid w:val="00353117"/>
    <w:rsid w:val="00811F20"/>
    <w:rsid w:val="00840499"/>
    <w:rsid w:val="008B5C9C"/>
    <w:rsid w:val="00A61D52"/>
    <w:rsid w:val="00B071EA"/>
    <w:rsid w:val="00BF4A12"/>
    <w:rsid w:val="00D62209"/>
    <w:rsid w:val="00E37875"/>
    <w:rsid w:val="00E9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A7106-6F02-4D25-B106-A49D3640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209"/>
  </w:style>
  <w:style w:type="paragraph" w:styleId="5">
    <w:name w:val="heading 5"/>
    <w:basedOn w:val="a"/>
    <w:next w:val="a"/>
    <w:link w:val="50"/>
    <w:semiHidden/>
    <w:unhideWhenUsed/>
    <w:qFormat/>
    <w:rsid w:val="00D62209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62209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220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22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62209"/>
    <w:pPr>
      <w:ind w:left="720"/>
      <w:contextualSpacing/>
    </w:pPr>
  </w:style>
  <w:style w:type="paragraph" w:styleId="a4">
    <w:name w:val="No Spacing"/>
    <w:uiPriority w:val="99"/>
    <w:qFormat/>
    <w:rsid w:val="00D622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51"/>
    <w:rsid w:val="00D6220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5"/>
    <w:rsid w:val="00D62209"/>
    <w:pPr>
      <w:shd w:val="clear" w:color="auto" w:fill="FFFFFF"/>
      <w:spacing w:before="60" w:after="0" w:line="180" w:lineRule="exact"/>
      <w:ind w:hanging="46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Normal (Web)"/>
    <w:basedOn w:val="a"/>
    <w:uiPriority w:val="99"/>
    <w:semiHidden/>
    <w:unhideWhenUsed/>
    <w:rsid w:val="00E9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24E0"/>
    <w:rPr>
      <w:b/>
      <w:bCs/>
    </w:rPr>
  </w:style>
  <w:style w:type="character" w:styleId="a8">
    <w:name w:val="Hyperlink"/>
    <w:basedOn w:val="a0"/>
    <w:uiPriority w:val="99"/>
    <w:unhideWhenUsed/>
    <w:rsid w:val="00E92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jigkdn@mail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jigkdn@mail.ru" TargetMode="External" /><Relationship Id="rId5" Type="http://schemas.openxmlformats.org/officeDocument/2006/relationships/hyperlink" Target="mailto:jigkdn@mail.ru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Гость</cp:lastModifiedBy>
  <cp:revision>2</cp:revision>
  <dcterms:created xsi:type="dcterms:W3CDTF">2022-11-09T06:19:00Z</dcterms:created>
  <dcterms:modified xsi:type="dcterms:W3CDTF">2022-11-09T06:19:00Z</dcterms:modified>
</cp:coreProperties>
</file>